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4" w:rsidRPr="00847FA3" w:rsidRDefault="00362C24" w:rsidP="00362C24">
      <w:pPr>
        <w:spacing w:before="100" w:beforeAutospacing="1" w:after="100" w:afterAutospacing="1" w:line="480" w:lineRule="atLeast"/>
        <w:jc w:val="center"/>
        <w:rPr>
          <w:color w:val="000000"/>
          <w:sz w:val="24"/>
          <w:szCs w:val="24"/>
        </w:rPr>
      </w:pPr>
      <w:r w:rsidRPr="00847FA3">
        <w:rPr>
          <w:b/>
          <w:bCs/>
          <w:color w:val="000000"/>
          <w:sz w:val="24"/>
          <w:szCs w:val="24"/>
        </w:rPr>
        <w:t>Regulamin Kursu Przewodników Muzeum Budownictwa Ludowego w Sanoku.</w:t>
      </w:r>
    </w:p>
    <w:p w:rsidR="00362C24" w:rsidRPr="00847FA3" w:rsidRDefault="00362C24" w:rsidP="00362C24">
      <w:pPr>
        <w:spacing w:before="100" w:beforeAutospacing="1" w:after="100" w:afterAutospacing="1" w:line="480" w:lineRule="atLeast"/>
        <w:jc w:val="both"/>
        <w:rPr>
          <w:b/>
          <w:bCs/>
          <w:color w:val="000000"/>
          <w:sz w:val="24"/>
          <w:szCs w:val="24"/>
        </w:rPr>
      </w:pPr>
      <w:r w:rsidRPr="00847FA3">
        <w:rPr>
          <w:b/>
          <w:bCs/>
          <w:color w:val="000000"/>
          <w:sz w:val="24"/>
          <w:szCs w:val="24"/>
        </w:rPr>
        <w:t>Organizator kursu</w:t>
      </w:r>
    </w:p>
    <w:p w:rsidR="00362C24" w:rsidRDefault="00362C24" w:rsidP="00362C24">
      <w:pPr>
        <w:numPr>
          <w:ilvl w:val="0"/>
          <w:numId w:val="1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Organizatorem kursu jest Muzeum Budownictwa Ludowego w Sanoku (zwane dalej MBL w Sanoku)</w:t>
      </w:r>
      <w:r>
        <w:rPr>
          <w:color w:val="000000"/>
          <w:sz w:val="24"/>
          <w:szCs w:val="24"/>
        </w:rPr>
        <w:t>, z</w:t>
      </w:r>
      <w:r w:rsidRPr="00847FA3">
        <w:rPr>
          <w:color w:val="000000"/>
          <w:sz w:val="24"/>
          <w:szCs w:val="24"/>
        </w:rPr>
        <w:t xml:space="preserve"> siedzibą w Sanoku ul. Traugutta 3</w:t>
      </w:r>
      <w:r>
        <w:rPr>
          <w:color w:val="000000"/>
          <w:sz w:val="24"/>
          <w:szCs w:val="24"/>
        </w:rPr>
        <w:t>.</w:t>
      </w:r>
    </w:p>
    <w:p w:rsidR="00362C24" w:rsidRDefault="00362C24" w:rsidP="00362C24">
      <w:pPr>
        <w:numPr>
          <w:ilvl w:val="0"/>
          <w:numId w:val="1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Muzeum jest uprawnione do prowadzenia szkoleń i kursów na podstawie statutu MBL   w Sanoku</w:t>
      </w:r>
      <w:r>
        <w:rPr>
          <w:color w:val="000000"/>
          <w:sz w:val="24"/>
          <w:szCs w:val="24"/>
        </w:rPr>
        <w:t>.</w:t>
      </w:r>
    </w:p>
    <w:p w:rsidR="00362C24" w:rsidRPr="00847FA3" w:rsidRDefault="00362C24" w:rsidP="00362C24">
      <w:pPr>
        <w:numPr>
          <w:ilvl w:val="0"/>
          <w:numId w:val="1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Osobą odpowiedzialną za organizację kursu oraz jego poziom merytoryczny jest Kierownik Działu Oświatowo-Promocyjnego MBL w Sanoku lub osoba przez niego wyznaczona.</w:t>
      </w:r>
    </w:p>
    <w:p w:rsidR="00362C24" w:rsidRPr="00847FA3" w:rsidRDefault="00362C24" w:rsidP="00362C24">
      <w:pPr>
        <w:spacing w:before="100" w:beforeAutospacing="1" w:after="100" w:afterAutospacing="1" w:line="480" w:lineRule="atLeast"/>
        <w:jc w:val="both"/>
        <w:rPr>
          <w:b/>
          <w:bCs/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 </w:t>
      </w:r>
      <w:r w:rsidRPr="00847FA3">
        <w:rPr>
          <w:b/>
          <w:bCs/>
          <w:color w:val="000000"/>
          <w:sz w:val="24"/>
          <w:szCs w:val="24"/>
        </w:rPr>
        <w:t>Zasady ogólne kursu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W ramach kursu organizowane są zajęcia teoretyczne, praktyczne  oraz egzaminy. Spotkania</w:t>
      </w:r>
      <w:r>
        <w:rPr>
          <w:color w:val="000000"/>
          <w:sz w:val="24"/>
          <w:szCs w:val="24"/>
        </w:rPr>
        <w:t xml:space="preserve"> </w:t>
      </w:r>
      <w:r w:rsidRPr="00847FA3">
        <w:rPr>
          <w:color w:val="000000"/>
          <w:sz w:val="24"/>
          <w:szCs w:val="24"/>
        </w:rPr>
        <w:t>odbywają się w Parku etnograficznym MBL w Sanoku ul. A. Rybickiego</w:t>
      </w:r>
      <w:r w:rsidR="00F572F3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Zajęcia teoretyczne obejmują cykl wykładów zgodnych z Programem Kursu.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Zajęcia praktyczne mają formę przejść pieszych po terenie Parku etnograficznego MBL w Sanoku, w ramach których prowadzone jest szkolenie.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Szczegółowy wykaz wszystkich zajęć i egzaminów określa Program Kursu.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Terminy trwania kursu podawane są w ogłoszeniu o rozpoczęciu Kursu Przewodników MBL w Sanoku oraz w Programie Kursu.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Zajęcia prowadzą pracownicy merytoryczni MBL w Sanoku.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Kolejność prowadzonych wykładów może się zmieniać</w:t>
      </w:r>
      <w:r w:rsidRPr="0063689D">
        <w:rPr>
          <w:color w:val="000000"/>
          <w:sz w:val="24"/>
          <w:szCs w:val="24"/>
        </w:rPr>
        <w:t>.</w:t>
      </w:r>
    </w:p>
    <w:p w:rsidR="00362C24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MBL w Sanoku zapewnia podstawowe materiały szkoleniowe</w:t>
      </w:r>
      <w:r w:rsidRPr="0063689D">
        <w:rPr>
          <w:color w:val="000000"/>
          <w:sz w:val="24"/>
          <w:szCs w:val="24"/>
        </w:rPr>
        <w:t>.</w:t>
      </w:r>
    </w:p>
    <w:p w:rsidR="00362C24" w:rsidRPr="0063689D" w:rsidRDefault="00362C24" w:rsidP="00362C24">
      <w:pPr>
        <w:numPr>
          <w:ilvl w:val="0"/>
          <w:numId w:val="2"/>
        </w:numPr>
        <w:spacing w:before="100" w:beforeAutospacing="1" w:after="100" w:afterAutospacing="1" w:line="480" w:lineRule="atLeast"/>
        <w:ind w:hanging="240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Każdy z uczestników kursu po wniesieniu opłaty za kurs posiada możliwość indywidualnego i bezpłatnego wchodzenia na teren Parku etnograficznego MBL w Sanoku w celu zapoznania się z topografią obiektów.</w:t>
      </w:r>
    </w:p>
    <w:p w:rsidR="00362C24" w:rsidRDefault="00362C24" w:rsidP="00362C24">
      <w:pPr>
        <w:spacing w:before="100" w:beforeAutospacing="1" w:after="100" w:afterAutospacing="1" w:line="480" w:lineRule="atLeast"/>
        <w:ind w:left="300" w:hanging="300"/>
        <w:jc w:val="both"/>
        <w:rPr>
          <w:b/>
          <w:bCs/>
          <w:color w:val="000000"/>
          <w:sz w:val="24"/>
          <w:szCs w:val="24"/>
        </w:rPr>
      </w:pPr>
    </w:p>
    <w:p w:rsidR="00362C24" w:rsidRDefault="00362C24" w:rsidP="00362C24">
      <w:pPr>
        <w:spacing w:before="100" w:beforeAutospacing="1" w:after="100" w:afterAutospacing="1" w:line="480" w:lineRule="atLeast"/>
        <w:ind w:left="300" w:hanging="300"/>
        <w:jc w:val="both"/>
        <w:rPr>
          <w:b/>
          <w:bCs/>
          <w:color w:val="000000"/>
          <w:sz w:val="24"/>
          <w:szCs w:val="24"/>
        </w:rPr>
      </w:pPr>
    </w:p>
    <w:p w:rsidR="00362C24" w:rsidRDefault="00362C24" w:rsidP="00362C24">
      <w:pPr>
        <w:spacing w:before="100" w:beforeAutospacing="1" w:after="100" w:afterAutospacing="1" w:line="480" w:lineRule="atLeast"/>
        <w:ind w:left="300" w:hanging="300"/>
        <w:jc w:val="both"/>
        <w:rPr>
          <w:b/>
          <w:bCs/>
          <w:color w:val="000000"/>
          <w:sz w:val="24"/>
          <w:szCs w:val="24"/>
        </w:rPr>
      </w:pPr>
    </w:p>
    <w:p w:rsidR="00362C24" w:rsidRPr="00847FA3" w:rsidRDefault="00362C24" w:rsidP="00362C24">
      <w:pPr>
        <w:spacing w:before="100" w:beforeAutospacing="1" w:after="100" w:afterAutospacing="1" w:line="480" w:lineRule="atLeast"/>
        <w:ind w:left="300" w:hanging="300"/>
        <w:jc w:val="both"/>
        <w:rPr>
          <w:b/>
          <w:bCs/>
          <w:color w:val="000000"/>
          <w:sz w:val="24"/>
          <w:szCs w:val="24"/>
        </w:rPr>
      </w:pPr>
      <w:r w:rsidRPr="00847FA3">
        <w:rPr>
          <w:b/>
          <w:bCs/>
          <w:color w:val="000000"/>
          <w:sz w:val="24"/>
          <w:szCs w:val="24"/>
        </w:rPr>
        <w:t>Warunki przystąpienia do kursu i otrzymania uprawnień przewodnika MBL w Sanoku.</w:t>
      </w:r>
    </w:p>
    <w:p w:rsidR="00362C24" w:rsidRDefault="00362C24" w:rsidP="00362C24">
      <w:pPr>
        <w:numPr>
          <w:ilvl w:val="0"/>
          <w:numId w:val="3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W kursie mogą wziąć udział osoby, które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Ukończyły 16 rok życia a nie rozpoczęły 70 lat.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Osoby niepełnoletnie zobowiązane są przedstawić zgodę jednego z rodziców lub prawnego opiekuna do uczestniczenia w kursie</w:t>
      </w:r>
      <w:r w:rsidRPr="00E93D0D">
        <w:rPr>
          <w:color w:val="000000"/>
          <w:sz w:val="24"/>
          <w:szCs w:val="24"/>
        </w:rPr>
        <w:t>.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Posiadają wykształcenie co najmniej średni</w:t>
      </w:r>
      <w:r w:rsidRPr="00E93D0D">
        <w:rPr>
          <w:color w:val="000000"/>
          <w:sz w:val="24"/>
          <w:szCs w:val="24"/>
        </w:rPr>
        <w:t>e</w:t>
      </w:r>
      <w:r w:rsidRPr="00847FA3">
        <w:rPr>
          <w:color w:val="000000"/>
          <w:sz w:val="24"/>
          <w:szCs w:val="24"/>
        </w:rPr>
        <w:t>, a w przypadku osób niepełnoletnich rozpoczętą naukę w szkole średniej.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Dokonają opłaty za kurs w terminie do 14 dni od rozpoczęcia kursu.</w:t>
      </w:r>
      <w:r>
        <w:rPr>
          <w:color w:val="000000"/>
          <w:sz w:val="24"/>
          <w:szCs w:val="24"/>
        </w:rPr>
        <w:t xml:space="preserve"> </w:t>
      </w:r>
      <w:r w:rsidRPr="00847FA3">
        <w:rPr>
          <w:color w:val="000000"/>
          <w:sz w:val="24"/>
          <w:szCs w:val="24"/>
        </w:rPr>
        <w:t>Opłaty należy uiścić w kasie biletowej MBL w Sanoku lub dokonać przelewu na konto PEKAO S.A. I o/SANOK  11 1240 2340 1111 0000 3191 3403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Nieuiszczenie opłaty w wymaganym terminie skutkować będzie skreśleniem z listy kursantów.</w:t>
      </w:r>
    </w:p>
    <w:p w:rsidR="00362C24" w:rsidRDefault="00362C24" w:rsidP="00362C24">
      <w:pPr>
        <w:numPr>
          <w:ilvl w:val="0"/>
          <w:numId w:val="4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W przypadku rezygnacji uczestnika w trakcie trwania kursu opłata nie podlega zwrotowi</w:t>
      </w:r>
    </w:p>
    <w:p w:rsidR="00362C24" w:rsidRPr="00EF13B2" w:rsidRDefault="00362C24" w:rsidP="00362C24">
      <w:pPr>
        <w:spacing w:before="100" w:beforeAutospacing="1" w:after="100" w:afterAutospacing="1" w:line="480" w:lineRule="atLeast"/>
        <w:ind w:left="1020" w:hanging="1020"/>
        <w:jc w:val="both"/>
        <w:rPr>
          <w:b/>
          <w:bCs/>
          <w:color w:val="000000"/>
          <w:sz w:val="24"/>
          <w:szCs w:val="24"/>
        </w:rPr>
      </w:pPr>
      <w:r w:rsidRPr="00847FA3">
        <w:rPr>
          <w:b/>
          <w:bCs/>
          <w:color w:val="000000"/>
          <w:sz w:val="24"/>
          <w:szCs w:val="24"/>
        </w:rPr>
        <w:t>Osoby uczestniczące w kursie zobowiązane są do</w:t>
      </w:r>
      <w:r w:rsidRPr="00EF13B2">
        <w:rPr>
          <w:b/>
          <w:bCs/>
          <w:color w:val="000000"/>
          <w:sz w:val="24"/>
          <w:szCs w:val="24"/>
        </w:rPr>
        <w:t>:</w:t>
      </w:r>
    </w:p>
    <w:p w:rsidR="00362C24" w:rsidRPr="000A0E0D" w:rsidRDefault="00362C24" w:rsidP="00362C24">
      <w:pPr>
        <w:numPr>
          <w:ilvl w:val="0"/>
          <w:numId w:val="5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847FA3">
        <w:rPr>
          <w:color w:val="000000"/>
          <w:sz w:val="24"/>
          <w:szCs w:val="24"/>
        </w:rPr>
        <w:t>czestniczenia w</w:t>
      </w:r>
      <w:r>
        <w:rPr>
          <w:color w:val="000000"/>
          <w:sz w:val="24"/>
          <w:szCs w:val="24"/>
        </w:rPr>
        <w:t xml:space="preserve">e wszystkich </w:t>
      </w:r>
      <w:r w:rsidRPr="00847FA3">
        <w:rPr>
          <w:color w:val="000000"/>
          <w:sz w:val="24"/>
          <w:szCs w:val="24"/>
        </w:rPr>
        <w:t>zaję</w:t>
      </w:r>
      <w:r>
        <w:rPr>
          <w:color w:val="000000"/>
          <w:sz w:val="24"/>
          <w:szCs w:val="24"/>
        </w:rPr>
        <w:t xml:space="preserve">ciach kursu. Sprawy indywidualnych przypadków nieobecności należy zgłosić kierownikowi kursu. </w:t>
      </w:r>
      <w:r w:rsidRPr="00847FA3">
        <w:rPr>
          <w:color w:val="000000"/>
          <w:sz w:val="24"/>
          <w:szCs w:val="24"/>
        </w:rPr>
        <w:t>Brak uczestnictwa w zajęciach skutkować będzie skreśleniem z kursu.</w:t>
      </w:r>
    </w:p>
    <w:p w:rsidR="00362C24" w:rsidRDefault="00362C24" w:rsidP="00362C24">
      <w:pPr>
        <w:numPr>
          <w:ilvl w:val="0"/>
          <w:numId w:val="5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Zdania egzaminu teoretycznego i praktycznego przed członkami komisji egzaminacyjnej.</w:t>
      </w:r>
      <w:r>
        <w:rPr>
          <w:color w:val="000000"/>
          <w:sz w:val="24"/>
          <w:szCs w:val="24"/>
        </w:rPr>
        <w:t xml:space="preserve"> </w:t>
      </w:r>
      <w:r w:rsidRPr="00847FA3">
        <w:rPr>
          <w:color w:val="000000"/>
          <w:sz w:val="24"/>
          <w:szCs w:val="24"/>
        </w:rPr>
        <w:t>Istnieje możliwość zdawania egzaminu poprawkowego za zgodą Kierownika kursu</w:t>
      </w:r>
      <w:r>
        <w:rPr>
          <w:color w:val="000000"/>
          <w:sz w:val="24"/>
          <w:szCs w:val="24"/>
        </w:rPr>
        <w:t>.</w:t>
      </w:r>
    </w:p>
    <w:p w:rsidR="00362C24" w:rsidRDefault="00362C24" w:rsidP="00362C24">
      <w:pPr>
        <w:numPr>
          <w:ilvl w:val="0"/>
          <w:numId w:val="5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Każdy z uczestników zobowiązany jest do przejścia szkolenia BHP, Ochrony     </w:t>
      </w:r>
      <w:bookmarkStart w:id="0" w:name="_GoBack"/>
      <w:bookmarkEnd w:id="0"/>
      <w:r w:rsidRPr="00847FA3">
        <w:rPr>
          <w:color w:val="000000"/>
          <w:sz w:val="24"/>
          <w:szCs w:val="24"/>
        </w:rPr>
        <w:t xml:space="preserve">przeciwpożarowej i pomocy </w:t>
      </w:r>
      <w:proofErr w:type="spellStart"/>
      <w:r w:rsidRPr="00847FA3">
        <w:rPr>
          <w:color w:val="000000"/>
          <w:sz w:val="24"/>
          <w:szCs w:val="24"/>
        </w:rPr>
        <w:t>przedmedycznej</w:t>
      </w:r>
      <w:proofErr w:type="spellEnd"/>
      <w:r w:rsidRPr="00847FA3">
        <w:rPr>
          <w:color w:val="000000"/>
          <w:sz w:val="24"/>
          <w:szCs w:val="24"/>
        </w:rPr>
        <w:t>, organizowanego w ramach kursu</w:t>
      </w:r>
      <w:r>
        <w:rPr>
          <w:color w:val="000000"/>
          <w:sz w:val="24"/>
          <w:szCs w:val="24"/>
        </w:rPr>
        <w:t>.</w:t>
      </w:r>
    </w:p>
    <w:p w:rsidR="00CB15F0" w:rsidRPr="00362C24" w:rsidRDefault="00362C24" w:rsidP="00362C24">
      <w:pPr>
        <w:numPr>
          <w:ilvl w:val="0"/>
          <w:numId w:val="5"/>
        </w:numPr>
        <w:spacing w:before="100" w:beforeAutospacing="1" w:after="100" w:afterAutospacing="1" w:line="480" w:lineRule="atLeast"/>
        <w:jc w:val="both"/>
        <w:rPr>
          <w:color w:val="000000"/>
          <w:sz w:val="24"/>
          <w:szCs w:val="24"/>
        </w:rPr>
      </w:pPr>
      <w:r w:rsidRPr="00847FA3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>nia</w:t>
      </w:r>
      <w:r w:rsidRPr="00847FA3">
        <w:rPr>
          <w:color w:val="000000"/>
          <w:sz w:val="24"/>
          <w:szCs w:val="24"/>
        </w:rPr>
        <w:t>  Regulaminu  MBL w Sanoku i Regulaminu Przewodników MBL w Sanoku.</w:t>
      </w:r>
    </w:p>
    <w:sectPr w:rsidR="00CB15F0" w:rsidRPr="00362C24" w:rsidSect="00CB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030"/>
    <w:multiLevelType w:val="hybridMultilevel"/>
    <w:tmpl w:val="2452A7FC"/>
    <w:lvl w:ilvl="0" w:tplc="BDBA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F0978"/>
    <w:multiLevelType w:val="hybridMultilevel"/>
    <w:tmpl w:val="C4E8941C"/>
    <w:lvl w:ilvl="0" w:tplc="F956D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66666"/>
    <w:multiLevelType w:val="hybridMultilevel"/>
    <w:tmpl w:val="45543D82"/>
    <w:lvl w:ilvl="0" w:tplc="CBBCA3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D7336C"/>
    <w:multiLevelType w:val="hybridMultilevel"/>
    <w:tmpl w:val="395C0570"/>
    <w:lvl w:ilvl="0" w:tplc="1DCA30FA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B6C3C36"/>
    <w:multiLevelType w:val="hybridMultilevel"/>
    <w:tmpl w:val="2182DA2E"/>
    <w:lvl w:ilvl="0" w:tplc="1DCA30FA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C24"/>
    <w:rsid w:val="00362C24"/>
    <w:rsid w:val="004F5B74"/>
    <w:rsid w:val="008E3225"/>
    <w:rsid w:val="00CB15F0"/>
    <w:rsid w:val="00F5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2022-02-12T12:13:00Z</dcterms:created>
  <dcterms:modified xsi:type="dcterms:W3CDTF">2022-02-12T12:16:00Z</dcterms:modified>
</cp:coreProperties>
</file>